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3712" w14:textId="77777777" w:rsidR="00583A0A" w:rsidRDefault="00583A0A" w:rsidP="00583A0A">
      <w:pPr>
        <w:pStyle w:val="NoSpacing"/>
      </w:pPr>
    </w:p>
    <w:p w14:paraId="655357BC" w14:textId="7CF1E8AB" w:rsidR="00583A0A" w:rsidRPr="00583A0A" w:rsidRDefault="00583A0A" w:rsidP="00583A0A">
      <w:pPr>
        <w:jc w:val="center"/>
        <w:rPr>
          <w:rFonts w:ascii="Times New Roman" w:hAnsi="Times New Roman" w:cs="Times New Roman"/>
          <w:sz w:val="24"/>
          <w:szCs w:val="24"/>
        </w:rPr>
      </w:pPr>
      <w:r w:rsidRPr="00583A0A">
        <w:rPr>
          <w:rFonts w:ascii="Times New Roman" w:hAnsi="Times New Roman" w:cs="Times New Roman"/>
          <w:sz w:val="24"/>
          <w:szCs w:val="24"/>
        </w:rPr>
        <w:t>Exhibit “</w:t>
      </w:r>
      <w:r>
        <w:rPr>
          <w:rFonts w:ascii="Times New Roman" w:hAnsi="Times New Roman" w:cs="Times New Roman"/>
          <w:sz w:val="24"/>
          <w:szCs w:val="24"/>
        </w:rPr>
        <w:t>B</w:t>
      </w:r>
      <w:r w:rsidRPr="00583A0A">
        <w:rPr>
          <w:rFonts w:ascii="Times New Roman" w:hAnsi="Times New Roman" w:cs="Times New Roman"/>
          <w:sz w:val="24"/>
          <w:szCs w:val="24"/>
        </w:rPr>
        <w:t>”</w:t>
      </w:r>
    </w:p>
    <w:p w14:paraId="4959A4BB" w14:textId="1350E413" w:rsidR="00583A0A" w:rsidRPr="00583A0A" w:rsidRDefault="00583A0A" w:rsidP="00583A0A">
      <w:pPr>
        <w:jc w:val="center"/>
        <w:rPr>
          <w:rFonts w:ascii="Times New Roman" w:hAnsi="Times New Roman" w:cs="Times New Roman"/>
          <w:i/>
          <w:sz w:val="20"/>
          <w:szCs w:val="24"/>
        </w:rPr>
      </w:pPr>
      <w:r w:rsidRPr="00583A0A">
        <w:rPr>
          <w:rFonts w:ascii="Times New Roman" w:hAnsi="Times New Roman" w:cs="Times New Roman"/>
          <w:i/>
          <w:sz w:val="18"/>
          <w:szCs w:val="24"/>
        </w:rPr>
        <w:t>No portions of Exhibit “</w:t>
      </w:r>
      <w:r>
        <w:rPr>
          <w:rFonts w:ascii="Times New Roman" w:hAnsi="Times New Roman" w:cs="Times New Roman"/>
          <w:i/>
          <w:sz w:val="18"/>
          <w:szCs w:val="24"/>
        </w:rPr>
        <w:t>B</w:t>
      </w:r>
      <w:r w:rsidRPr="00583A0A">
        <w:rPr>
          <w:rFonts w:ascii="Times New Roman" w:hAnsi="Times New Roman" w:cs="Times New Roman"/>
          <w:i/>
          <w:sz w:val="18"/>
          <w:szCs w:val="24"/>
        </w:rPr>
        <w:t>” may be changed unless amended pursuant to Charter Agreement Section 5</w:t>
      </w:r>
      <w:r w:rsidRPr="00583A0A">
        <w:rPr>
          <w:rFonts w:ascii="Times New Roman" w:hAnsi="Times New Roman" w:cs="Times New Roman"/>
          <w:i/>
          <w:sz w:val="18"/>
          <w:szCs w:val="20"/>
        </w:rPr>
        <w:t>.3</w:t>
      </w:r>
    </w:p>
    <w:p w14:paraId="002A521C" w14:textId="77777777" w:rsidR="00583A0A" w:rsidRPr="00583A0A" w:rsidRDefault="00583A0A" w:rsidP="00583A0A">
      <w:pPr>
        <w:jc w:val="center"/>
        <w:rPr>
          <w:rFonts w:ascii="Times New Roman" w:hAnsi="Times New Roman" w:cs="Times New Roman"/>
          <w:i/>
          <w:sz w:val="24"/>
          <w:szCs w:val="24"/>
        </w:rPr>
      </w:pPr>
    </w:p>
    <w:p w14:paraId="4C51EC10" w14:textId="2FA73A55"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All distance scholars will be approved for distant educational programs offered through Capstone Academy by Administration staff. An Education Specialist (ES) will have weekly face-</w:t>
      </w:r>
      <w:bookmarkStart w:id="0" w:name="_GoBack"/>
      <w:bookmarkEnd w:id="0"/>
      <w:r w:rsidRPr="00583A0A">
        <w:rPr>
          <w:rFonts w:ascii="Times New Roman" w:hAnsi="Times New Roman" w:cs="Times New Roman"/>
          <w:sz w:val="24"/>
          <w:szCs w:val="24"/>
        </w:rPr>
        <w:t>to-face with distant scholars. These contacts will be recorded, and scholar attendance will be monitored based on individual scholar progress in relation to the Utah State Core Curriculum Standards and mastery of content. Progress means coverage of at least 3% of the required curriculum each week; which equates to roughly 25% of the required curriculum each quarter. Instructional tasks will be recorded by the scholar/parent and</w:t>
      </w:r>
      <w:r w:rsidRPr="00583A0A">
        <w:rPr>
          <w:rFonts w:ascii="Times New Roman" w:hAnsi="Times New Roman" w:cs="Times New Roman"/>
          <w:spacing w:val="-12"/>
          <w:sz w:val="24"/>
          <w:szCs w:val="24"/>
        </w:rPr>
        <w:t xml:space="preserve"> </w:t>
      </w:r>
      <w:r w:rsidRPr="00583A0A">
        <w:rPr>
          <w:rFonts w:ascii="Times New Roman" w:hAnsi="Times New Roman" w:cs="Times New Roman"/>
          <w:sz w:val="24"/>
          <w:szCs w:val="24"/>
        </w:rPr>
        <w:t>ES.</w:t>
      </w:r>
    </w:p>
    <w:p w14:paraId="7DD9F25B"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ab/>
        <w:t>Mastery of content means any of the approved methods as outlined in R277-705-3C. Distant scholars will complete various short informative assessments one day a week as well as task assessments to demonstrate mastery. Distance scholars will be required to participate in end-of- year state mandated tests unless a parent has signed an opt out form of which a scholar is allowed under state law to opt out. Capstone will encourage all scholars to participate since state testing provides data for school</w:t>
      </w:r>
      <w:r w:rsidRPr="00583A0A">
        <w:rPr>
          <w:rFonts w:ascii="Times New Roman" w:hAnsi="Times New Roman" w:cs="Times New Roman"/>
          <w:spacing w:val="-5"/>
          <w:sz w:val="24"/>
          <w:szCs w:val="24"/>
        </w:rPr>
        <w:t xml:space="preserve"> </w:t>
      </w:r>
      <w:r w:rsidRPr="00583A0A">
        <w:rPr>
          <w:rFonts w:ascii="Times New Roman" w:hAnsi="Times New Roman" w:cs="Times New Roman"/>
          <w:sz w:val="24"/>
          <w:szCs w:val="24"/>
        </w:rPr>
        <w:t>grades.</w:t>
      </w:r>
    </w:p>
    <w:p w14:paraId="2A8F7511" w14:textId="1B9F35DB"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ab/>
        <w:t>We will be administering and monitoring our distance education program, meaning we will not be using a third-party vendor. We may partner with curriculum providers to assist Capstone Academy in meeting the needs of scholars regarding curriculum, but these curriculum providers will not be administering or monitoring our distance education program.</w:t>
      </w:r>
    </w:p>
    <w:p w14:paraId="5C8ACA9E" w14:textId="77777777" w:rsidR="00583A0A" w:rsidRPr="00583A0A" w:rsidRDefault="00583A0A" w:rsidP="00583A0A">
      <w:pPr>
        <w:pStyle w:val="NoSpacing"/>
        <w:rPr>
          <w:rFonts w:ascii="Times New Roman" w:hAnsi="Times New Roman" w:cs="Times New Roman"/>
          <w:b/>
          <w:sz w:val="24"/>
          <w:szCs w:val="24"/>
        </w:rPr>
      </w:pPr>
    </w:p>
    <w:p w14:paraId="538BE723"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Curriculum</w:t>
      </w:r>
      <w:r w:rsidRPr="00583A0A">
        <w:rPr>
          <w:rFonts w:ascii="Times New Roman" w:hAnsi="Times New Roman" w:cs="Times New Roman"/>
          <w:sz w:val="24"/>
          <w:szCs w:val="24"/>
        </w:rPr>
        <w:t>: All curriculum whether used onsite, virtually, or for our distant program must be reviewed according to Capstone curriculum policy. Capstone will provide books to those in distance programs and books will be returned when content is complete. If books are not returned, families will reimburse the school for the books taken off campus. Capstone curriculum will be distance learning curriculum.</w:t>
      </w:r>
    </w:p>
    <w:p w14:paraId="392F1E74" w14:textId="77777777" w:rsidR="00583A0A" w:rsidRPr="00583A0A" w:rsidRDefault="00583A0A" w:rsidP="00583A0A">
      <w:pPr>
        <w:pStyle w:val="NoSpacing"/>
        <w:rPr>
          <w:rFonts w:ascii="Times New Roman" w:hAnsi="Times New Roman" w:cs="Times New Roman"/>
          <w:sz w:val="24"/>
          <w:szCs w:val="24"/>
        </w:rPr>
      </w:pPr>
    </w:p>
    <w:p w14:paraId="5FB021D4"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 xml:space="preserve">Process: </w:t>
      </w:r>
      <w:r w:rsidRPr="00583A0A">
        <w:rPr>
          <w:rFonts w:ascii="Times New Roman" w:hAnsi="Times New Roman" w:cs="Times New Roman"/>
          <w:sz w:val="24"/>
          <w:szCs w:val="24"/>
        </w:rPr>
        <w:t xml:space="preserve">Every scholar wishing to enroll in Capstone Distance Education will be interviewed by a LEA employee and assigned </w:t>
      </w:r>
      <w:proofErr w:type="gramStart"/>
      <w:r w:rsidRPr="00583A0A">
        <w:rPr>
          <w:rFonts w:ascii="Times New Roman" w:hAnsi="Times New Roman" w:cs="Times New Roman"/>
          <w:sz w:val="24"/>
          <w:szCs w:val="24"/>
        </w:rPr>
        <w:t>a</w:t>
      </w:r>
      <w:proofErr w:type="gramEnd"/>
      <w:r w:rsidRPr="00583A0A">
        <w:rPr>
          <w:rFonts w:ascii="Times New Roman" w:hAnsi="Times New Roman" w:cs="Times New Roman"/>
          <w:sz w:val="24"/>
          <w:szCs w:val="24"/>
        </w:rPr>
        <w:t xml:space="preserve"> ES. The counselor in collaboration with the parent and the scholar will develop a scholar education plan (Ad </w:t>
      </w:r>
      <w:proofErr w:type="spellStart"/>
      <w:r w:rsidRPr="00583A0A">
        <w:rPr>
          <w:rFonts w:ascii="Times New Roman" w:hAnsi="Times New Roman" w:cs="Times New Roman"/>
          <w:sz w:val="24"/>
          <w:szCs w:val="24"/>
        </w:rPr>
        <w:t>Vitam</w:t>
      </w:r>
      <w:proofErr w:type="spellEnd"/>
      <w:r w:rsidRPr="00583A0A">
        <w:rPr>
          <w:rFonts w:ascii="Times New Roman" w:hAnsi="Times New Roman" w:cs="Times New Roman"/>
          <w:sz w:val="24"/>
          <w:szCs w:val="24"/>
        </w:rPr>
        <w:t>) that will be reviewed by a certified counselor. This plan will be referenced and reviewed on a monthly basis.</w:t>
      </w:r>
    </w:p>
    <w:p w14:paraId="030EAC1E" w14:textId="77777777" w:rsidR="00583A0A" w:rsidRPr="00583A0A" w:rsidRDefault="00583A0A" w:rsidP="00583A0A">
      <w:pPr>
        <w:pStyle w:val="NoSpacing"/>
        <w:rPr>
          <w:rFonts w:ascii="Times New Roman" w:hAnsi="Times New Roman" w:cs="Times New Roman"/>
          <w:sz w:val="24"/>
          <w:szCs w:val="24"/>
        </w:rPr>
      </w:pPr>
    </w:p>
    <w:p w14:paraId="64EDB62A"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Instruction</w:t>
      </w:r>
      <w:r w:rsidRPr="00583A0A">
        <w:rPr>
          <w:rFonts w:ascii="Times New Roman" w:hAnsi="Times New Roman" w:cs="Times New Roman"/>
          <w:sz w:val="24"/>
          <w:szCs w:val="24"/>
        </w:rPr>
        <w:t>: Parents play a primary role in educating their child under close collaboration with the mentors and counselor. The scholar meets once a week with ES to discuss teaching strategies, and content, and to review scholar progress. During this meeting, the ES will collect/review the prior week’s assignments, course work, or projects. The ES will give feedback on previously collected scholar material. The ES will also review and discuss scholar progress towards standards and for attendance purposes. Once a month, the ES will communicate with the parent and scholar.</w:t>
      </w:r>
    </w:p>
    <w:p w14:paraId="0E725D1A" w14:textId="77777777" w:rsidR="00583A0A" w:rsidRPr="00583A0A" w:rsidRDefault="00583A0A" w:rsidP="00583A0A">
      <w:pPr>
        <w:pStyle w:val="NoSpacing"/>
        <w:rPr>
          <w:rFonts w:ascii="Times New Roman" w:hAnsi="Times New Roman" w:cs="Times New Roman"/>
          <w:sz w:val="24"/>
          <w:szCs w:val="24"/>
        </w:rPr>
      </w:pPr>
    </w:p>
    <w:p w14:paraId="546A71E1"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Attendance</w:t>
      </w:r>
      <w:r w:rsidRPr="00583A0A">
        <w:rPr>
          <w:rFonts w:ascii="Times New Roman" w:hAnsi="Times New Roman" w:cs="Times New Roman"/>
          <w:sz w:val="24"/>
          <w:szCs w:val="24"/>
        </w:rPr>
        <w:t xml:space="preserve">: Scholars are required to log at least at least 180 days of instruction. Scholars will be expected to meet progress standards each week. Progress standards may include: 3% progress in subject material and weekly tasks for each hub area and subject. Scholars are also required to meet weekly with ES and have monthly parent meetings to discuss scholar progress towards Ad </w:t>
      </w:r>
      <w:proofErr w:type="spellStart"/>
      <w:r w:rsidRPr="00583A0A">
        <w:rPr>
          <w:rFonts w:ascii="Times New Roman" w:hAnsi="Times New Roman" w:cs="Times New Roman"/>
          <w:sz w:val="24"/>
          <w:szCs w:val="24"/>
        </w:rPr>
        <w:t>Vitam</w:t>
      </w:r>
      <w:proofErr w:type="spellEnd"/>
      <w:r w:rsidRPr="00583A0A">
        <w:rPr>
          <w:rFonts w:ascii="Times New Roman" w:hAnsi="Times New Roman" w:cs="Times New Roman"/>
          <w:sz w:val="24"/>
          <w:szCs w:val="24"/>
        </w:rPr>
        <w:t xml:space="preserve"> goals. All distance scholars are required to attend school on Friday (minimum) from 8:00 – noon. Distance scholars may then attend any other day(s) of the week for added</w:t>
      </w:r>
      <w:r w:rsidRPr="00583A0A">
        <w:rPr>
          <w:rFonts w:ascii="Times New Roman" w:hAnsi="Times New Roman" w:cs="Times New Roman"/>
          <w:spacing w:val="-22"/>
          <w:sz w:val="24"/>
          <w:szCs w:val="24"/>
        </w:rPr>
        <w:t xml:space="preserve"> </w:t>
      </w:r>
      <w:r w:rsidRPr="00583A0A">
        <w:rPr>
          <w:rFonts w:ascii="Times New Roman" w:hAnsi="Times New Roman" w:cs="Times New Roman"/>
          <w:sz w:val="24"/>
          <w:szCs w:val="24"/>
        </w:rPr>
        <w:t>instruction.</w:t>
      </w:r>
    </w:p>
    <w:p w14:paraId="129FB0DD"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Parents are expected to certify attendance daily via the website. If a student is absent for more than three days a doctor’s note must be provided.</w:t>
      </w:r>
    </w:p>
    <w:p w14:paraId="1350C5E3"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Assessments</w:t>
      </w:r>
      <w:r w:rsidRPr="00583A0A">
        <w:rPr>
          <w:rFonts w:ascii="Times New Roman" w:hAnsi="Times New Roman" w:cs="Times New Roman"/>
          <w:sz w:val="24"/>
          <w:szCs w:val="24"/>
        </w:rPr>
        <w:t>: Assessments are important to measure scholar retention of covered content. Scholars in grade 6 are expected to take at least three benchmarks in math, science, and English each year. Scholars in grades 6, 7, 8 and 9 will be expected to take two to three NWEA</w:t>
      </w:r>
    </w:p>
    <w:p w14:paraId="1CC44067" w14:textId="77777777" w:rsidR="00583A0A" w:rsidRPr="00583A0A" w:rsidRDefault="00583A0A" w:rsidP="00583A0A">
      <w:pPr>
        <w:pStyle w:val="NoSpacing"/>
        <w:rPr>
          <w:rFonts w:ascii="Times New Roman" w:hAnsi="Times New Roman" w:cs="Times New Roman"/>
          <w:sz w:val="24"/>
          <w:szCs w:val="24"/>
        </w:rPr>
        <w:sectPr w:rsidR="00583A0A" w:rsidRPr="00583A0A">
          <w:headerReference w:type="default" r:id="rId6"/>
          <w:pgSz w:w="12240" w:h="15840"/>
          <w:pgMar w:top="1400" w:right="1340" w:bottom="280" w:left="1340" w:header="720" w:footer="720" w:gutter="0"/>
          <w:cols w:space="720"/>
        </w:sectPr>
      </w:pPr>
    </w:p>
    <w:p w14:paraId="2FE765F8"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lastRenderedPageBreak/>
        <w:t xml:space="preserve">assessments in the beginning, mid-year (for some), and end of the year along with the SAGE writing and end of year tests. The ES will use the results of these assessments to provide additional resources and training to parents and scholars. Capstone requires that all scholars participate in nationally normed tests (NWEA, ACT, </w:t>
      </w:r>
      <w:proofErr w:type="spellStart"/>
      <w:r w:rsidRPr="00583A0A">
        <w:rPr>
          <w:rFonts w:ascii="Times New Roman" w:hAnsi="Times New Roman" w:cs="Times New Roman"/>
          <w:sz w:val="24"/>
          <w:szCs w:val="24"/>
        </w:rPr>
        <w:t>CoGat</w:t>
      </w:r>
      <w:proofErr w:type="spellEnd"/>
      <w:r w:rsidRPr="00583A0A">
        <w:rPr>
          <w:rFonts w:ascii="Times New Roman" w:hAnsi="Times New Roman" w:cs="Times New Roman"/>
          <w:sz w:val="24"/>
          <w:szCs w:val="24"/>
        </w:rPr>
        <w:t>, PSAT) in order to develop the scholar’s individual program. Parents may opt of state-mandated tests with the proper opt-out procedure.</w:t>
      </w:r>
    </w:p>
    <w:p w14:paraId="5B3F978F" w14:textId="77777777" w:rsidR="00583A0A" w:rsidRPr="00583A0A" w:rsidRDefault="00583A0A" w:rsidP="00583A0A">
      <w:pPr>
        <w:pStyle w:val="NoSpacing"/>
        <w:rPr>
          <w:rFonts w:ascii="Times New Roman" w:hAnsi="Times New Roman" w:cs="Times New Roman"/>
          <w:sz w:val="24"/>
          <w:szCs w:val="24"/>
        </w:rPr>
      </w:pPr>
    </w:p>
    <w:p w14:paraId="31A63931" w14:textId="1A7CDDCC"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b/>
          <w:sz w:val="24"/>
          <w:szCs w:val="24"/>
        </w:rPr>
        <w:t xml:space="preserve">Supplies: </w:t>
      </w:r>
      <w:r w:rsidRPr="00583A0A">
        <w:rPr>
          <w:rFonts w:ascii="Times New Roman" w:hAnsi="Times New Roman" w:cs="Times New Roman"/>
          <w:sz w:val="24"/>
          <w:szCs w:val="24"/>
        </w:rPr>
        <w:t>Scholars and parents can check out books to help facilitate learning. All items checked out are recorded by our library specialists. Upon completion of these items, scholars and parents will return these to the library specialist. Any items lost or damaged will be charged to the parent or scholar.</w:t>
      </w:r>
    </w:p>
    <w:p w14:paraId="50ECEA63" w14:textId="77777777" w:rsidR="00583A0A" w:rsidRPr="00583A0A" w:rsidRDefault="00583A0A" w:rsidP="00583A0A">
      <w:pPr>
        <w:pStyle w:val="NoSpacing"/>
        <w:rPr>
          <w:rFonts w:ascii="Times New Roman" w:hAnsi="Times New Roman" w:cs="Times New Roman"/>
          <w:sz w:val="24"/>
          <w:szCs w:val="24"/>
        </w:rPr>
      </w:pPr>
    </w:p>
    <w:p w14:paraId="2BE8ACC9" w14:textId="77777777" w:rsidR="00583A0A" w:rsidRPr="00583A0A" w:rsidRDefault="00583A0A" w:rsidP="00583A0A">
      <w:pPr>
        <w:pStyle w:val="NoSpacing"/>
        <w:rPr>
          <w:rFonts w:ascii="Times New Roman" w:hAnsi="Times New Roman" w:cs="Times New Roman"/>
          <w:b/>
          <w:sz w:val="24"/>
          <w:szCs w:val="24"/>
        </w:rPr>
      </w:pPr>
      <w:r w:rsidRPr="00583A0A">
        <w:rPr>
          <w:rFonts w:ascii="Times New Roman" w:hAnsi="Times New Roman" w:cs="Times New Roman"/>
          <w:b/>
          <w:sz w:val="24"/>
          <w:szCs w:val="24"/>
        </w:rPr>
        <w:t>Distance education scholars in secondary</w:t>
      </w:r>
    </w:p>
    <w:p w14:paraId="1839662D" w14:textId="77777777" w:rsidR="00583A0A" w:rsidRPr="00583A0A" w:rsidRDefault="00583A0A" w:rsidP="00583A0A">
      <w:pPr>
        <w:pStyle w:val="NoSpacing"/>
        <w:rPr>
          <w:rFonts w:ascii="Times New Roman" w:hAnsi="Times New Roman" w:cs="Times New Roman"/>
          <w:b/>
          <w:sz w:val="24"/>
          <w:szCs w:val="24"/>
        </w:rPr>
      </w:pPr>
    </w:p>
    <w:p w14:paraId="6D1186F0" w14:textId="77777777"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Secondary scholars (9-12) who participate in Capstone’s distance education program will be held to the same requirements above with a few additional ones. Courses for credit must be reviewed by the credit evaluation committee and ES. Credit for courses will be awarded if it meets the criteria outlined by the required standards and the Capstone</w:t>
      </w:r>
      <w:r w:rsidRPr="00583A0A">
        <w:rPr>
          <w:rFonts w:ascii="Times New Roman" w:hAnsi="Times New Roman" w:cs="Times New Roman"/>
          <w:spacing w:val="-12"/>
          <w:sz w:val="24"/>
          <w:szCs w:val="24"/>
        </w:rPr>
        <w:t xml:space="preserve"> </w:t>
      </w:r>
      <w:r w:rsidRPr="00583A0A">
        <w:rPr>
          <w:rFonts w:ascii="Times New Roman" w:hAnsi="Times New Roman" w:cs="Times New Roman"/>
          <w:sz w:val="24"/>
          <w:szCs w:val="24"/>
        </w:rPr>
        <w:t>requirements.</w:t>
      </w:r>
    </w:p>
    <w:p w14:paraId="5472A70A" w14:textId="2AD8FFE6" w:rsidR="00583A0A" w:rsidRPr="00583A0A" w:rsidRDefault="00583A0A" w:rsidP="00583A0A">
      <w:pPr>
        <w:pStyle w:val="NoSpacing"/>
        <w:rPr>
          <w:rFonts w:ascii="Times New Roman" w:hAnsi="Times New Roman" w:cs="Times New Roman"/>
          <w:sz w:val="24"/>
          <w:szCs w:val="24"/>
        </w:rPr>
      </w:pPr>
      <w:r w:rsidRPr="00583A0A">
        <w:rPr>
          <w:rFonts w:ascii="Times New Roman" w:hAnsi="Times New Roman" w:cs="Times New Roman"/>
          <w:sz w:val="24"/>
          <w:szCs w:val="24"/>
        </w:rPr>
        <w:t>Independent study is allowed if the scholar meets regularly with the course instructor and turns in all required assignments. Attendance is granted if the progress standards mentioned above have been fulfilled.</w:t>
      </w:r>
    </w:p>
    <w:p w14:paraId="0B068CC5" w14:textId="323CA503" w:rsidR="00F05618" w:rsidRDefault="00F05618">
      <w:pPr>
        <w:rPr>
          <w:rFonts w:ascii="Times New Roman" w:hAnsi="Times New Roman" w:cs="Times New Roman"/>
          <w:sz w:val="24"/>
          <w:szCs w:val="24"/>
        </w:rPr>
      </w:pPr>
    </w:p>
    <w:p w14:paraId="5B933CE1" w14:textId="3A9366F2" w:rsidR="00583A0A" w:rsidRDefault="00583A0A">
      <w:pPr>
        <w:rPr>
          <w:rFonts w:ascii="Times New Roman" w:hAnsi="Times New Roman" w:cs="Times New Roman"/>
          <w:sz w:val="24"/>
          <w:szCs w:val="24"/>
        </w:rPr>
      </w:pPr>
    </w:p>
    <w:p w14:paraId="43E11846" w14:textId="2D6CFE69" w:rsidR="00583A0A" w:rsidRDefault="00583A0A">
      <w:pPr>
        <w:rPr>
          <w:rFonts w:ascii="Times New Roman" w:hAnsi="Times New Roman" w:cs="Times New Roman"/>
          <w:sz w:val="24"/>
          <w:szCs w:val="24"/>
        </w:rPr>
      </w:pPr>
    </w:p>
    <w:p w14:paraId="468EF5EF" w14:textId="77777777" w:rsidR="00583A0A" w:rsidRPr="00583A0A" w:rsidRDefault="00583A0A">
      <w:pPr>
        <w:rPr>
          <w:rFonts w:ascii="Times New Roman" w:hAnsi="Times New Roman" w:cs="Times New Roman"/>
          <w:sz w:val="24"/>
          <w:szCs w:val="24"/>
        </w:rPr>
      </w:pPr>
    </w:p>
    <w:sectPr w:rsidR="00583A0A" w:rsidRPr="00583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F1A2" w14:textId="77777777" w:rsidR="00583A0A" w:rsidRDefault="00583A0A" w:rsidP="00583A0A">
      <w:r>
        <w:separator/>
      </w:r>
    </w:p>
  </w:endnote>
  <w:endnote w:type="continuationSeparator" w:id="0">
    <w:p w14:paraId="7DFE5851" w14:textId="77777777" w:rsidR="00583A0A" w:rsidRDefault="00583A0A" w:rsidP="005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2B77" w14:textId="77777777" w:rsidR="00583A0A" w:rsidRDefault="00583A0A" w:rsidP="00583A0A">
      <w:r>
        <w:separator/>
      </w:r>
    </w:p>
  </w:footnote>
  <w:footnote w:type="continuationSeparator" w:id="0">
    <w:p w14:paraId="26F878EC" w14:textId="77777777" w:rsidR="00583A0A" w:rsidRDefault="00583A0A" w:rsidP="0058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EF34" w14:textId="0548049D" w:rsidR="00583A0A" w:rsidRPr="00583A0A" w:rsidRDefault="00583A0A" w:rsidP="00583A0A">
    <w:pPr>
      <w:pStyle w:val="Header"/>
      <w:jc w:val="right"/>
      <w:rPr>
        <w:rFonts w:ascii="Times New Roman" w:hAnsi="Times New Roman" w:cs="Times New Roman"/>
        <w:sz w:val="20"/>
      </w:rPr>
    </w:pPr>
    <w:r w:rsidRPr="00583A0A">
      <w:rPr>
        <w:rFonts w:ascii="Times New Roman" w:hAnsi="Times New Roman" w:cs="Times New Roman"/>
        <w:sz w:val="20"/>
      </w:rPr>
      <w:t>Capstone Classical</w:t>
    </w:r>
  </w:p>
  <w:p w14:paraId="1633EE19" w14:textId="77777777" w:rsidR="00583A0A" w:rsidRDefault="00583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91"/>
    <w:rsid w:val="00583A0A"/>
    <w:rsid w:val="00626F47"/>
    <w:rsid w:val="0086077E"/>
    <w:rsid w:val="009E29AC"/>
    <w:rsid w:val="00BC6991"/>
    <w:rsid w:val="00F0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0918"/>
  <w15:chartTrackingRefBased/>
  <w15:docId w15:val="{14679894-DC46-4D3A-8B82-BEFE8D4C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3A0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A0A"/>
    <w:pPr>
      <w:ind w:left="1820"/>
    </w:pPr>
    <w:rPr>
      <w:sz w:val="24"/>
      <w:szCs w:val="24"/>
    </w:rPr>
  </w:style>
  <w:style w:type="character" w:customStyle="1" w:styleId="BodyTextChar">
    <w:name w:val="Body Text Char"/>
    <w:basedOn w:val="DefaultParagraphFont"/>
    <w:link w:val="BodyText"/>
    <w:uiPriority w:val="1"/>
    <w:rsid w:val="00583A0A"/>
    <w:rPr>
      <w:rFonts w:ascii="Arial" w:eastAsia="Arial" w:hAnsi="Arial" w:cs="Arial"/>
      <w:sz w:val="24"/>
      <w:szCs w:val="24"/>
      <w:lang w:bidi="en-US"/>
    </w:rPr>
  </w:style>
  <w:style w:type="paragraph" w:styleId="NoSpacing">
    <w:name w:val="No Spacing"/>
    <w:uiPriority w:val="1"/>
    <w:qFormat/>
    <w:rsid w:val="00583A0A"/>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583A0A"/>
    <w:pPr>
      <w:tabs>
        <w:tab w:val="center" w:pos="4680"/>
        <w:tab w:val="right" w:pos="9360"/>
      </w:tabs>
    </w:pPr>
  </w:style>
  <w:style w:type="character" w:customStyle="1" w:styleId="HeaderChar">
    <w:name w:val="Header Char"/>
    <w:basedOn w:val="DefaultParagraphFont"/>
    <w:link w:val="Header"/>
    <w:uiPriority w:val="99"/>
    <w:rsid w:val="00583A0A"/>
    <w:rPr>
      <w:rFonts w:ascii="Arial" w:eastAsia="Arial" w:hAnsi="Arial" w:cs="Arial"/>
      <w:lang w:bidi="en-US"/>
    </w:rPr>
  </w:style>
  <w:style w:type="paragraph" w:styleId="Footer">
    <w:name w:val="footer"/>
    <w:basedOn w:val="Normal"/>
    <w:link w:val="FooterChar"/>
    <w:uiPriority w:val="99"/>
    <w:unhideWhenUsed/>
    <w:rsid w:val="00583A0A"/>
    <w:pPr>
      <w:tabs>
        <w:tab w:val="center" w:pos="4680"/>
        <w:tab w:val="right" w:pos="9360"/>
      </w:tabs>
    </w:pPr>
  </w:style>
  <w:style w:type="character" w:customStyle="1" w:styleId="FooterChar">
    <w:name w:val="Footer Char"/>
    <w:basedOn w:val="DefaultParagraphFont"/>
    <w:link w:val="Footer"/>
    <w:uiPriority w:val="99"/>
    <w:rsid w:val="00583A0A"/>
    <w:rPr>
      <w:rFonts w:ascii="Arial" w:eastAsia="Arial" w:hAnsi="Arial" w:cs="Arial"/>
      <w:lang w:bidi="en-US"/>
    </w:rPr>
  </w:style>
  <w:style w:type="paragraph" w:styleId="ListParagraph">
    <w:name w:val="List Paragraph"/>
    <w:basedOn w:val="Normal"/>
    <w:uiPriority w:val="1"/>
    <w:qFormat/>
    <w:rsid w:val="00583A0A"/>
    <w:pPr>
      <w:widowControl/>
      <w:autoSpaceDE/>
      <w:autoSpaceDN/>
      <w:spacing w:after="160" w:line="259" w:lineRule="auto"/>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Rabecca Cisneros</dc:creator>
  <cp:keywords/>
  <dc:description/>
  <cp:lastModifiedBy>Rabecca Cisneros</cp:lastModifiedBy>
  <cp:revision>4</cp:revision>
  <dcterms:created xsi:type="dcterms:W3CDTF">2019-02-25T16:28:00Z</dcterms:created>
  <dcterms:modified xsi:type="dcterms:W3CDTF">2019-02-27T15:57:00Z</dcterms:modified>
</cp:coreProperties>
</file>